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wordWrap/>
        <w:jc w:val="center"/>
      </w:pPr>
      <w:bookmarkStart w:id="1" w:name="_top"/>
      <w:bookmarkEnd w:id="1"/>
      <w:r>
        <w:rPr>
          <w:rFonts w:ascii="KoPubWorld돋움체_Pro Bold" w:eastAsia="KoPubWorld돋움체_Pro Bold"/>
          <w:b/>
          <w:sz w:val="36"/>
          <w:shd w:val="clear" w:color="000000" w:fill="auto"/>
          <w:spacing w:val="-18"/>
        </w:rPr>
        <w:t xml:space="preserve">2022  광주주류페스타 </w:t>
      </w:r>
    </w:p>
    <w:p>
      <w:pPr>
        <w:pStyle w:val="0"/>
        <w:widowControl w:val="off"/>
        <w:wordWrap/>
        <w:jc w:val="center"/>
      </w:pPr>
      <w:r>
        <w:rPr>
          <w:rFonts w:ascii="KoPubWorld돋움체_Pro Bold" w:eastAsia="KoPubWorld돋움체_Pro Bold"/>
          <w:b/>
          <w:sz w:val="36"/>
          <w:shd w:val="clear" w:color="000000" w:fill="auto"/>
          <w:spacing w:val="-18"/>
        </w:rPr>
        <w:t xml:space="preserve">제1회 광주MBC 우리술 어워즈 </w:t>
      </w:r>
      <w:r>
        <w:rPr>
          <w:rFonts w:eastAsia="KoPubWorld돋움체_Pro Bold"/>
          <w:b/>
          <w:w w:val="90"/>
          <w:sz w:val="46"/>
          <w:shd w:val="clear" w:color="000000" w:fill="auto"/>
          <w:spacing w:val="-34"/>
        </w:rPr>
        <w:t>참가신청서</w:t>
      </w:r>
    </w:p>
    <w:tbl>
      <w:tblPr>
        <w:tblOverlap w:val="never"/>
        <w:tblW w:w="96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191"/>
        <w:gridCol w:w="1275"/>
        <w:gridCol w:w="1164"/>
        <w:gridCol w:w="2608"/>
        <w:gridCol w:w="964"/>
        <w:gridCol w:w="2493"/>
      </w:tblGrid>
      <w:tr>
        <w:trPr>
          <w:trHeight w:val="2216" w:hRule="atLeast"/>
        </w:trPr>
        <w:tc>
          <w:tcPr>
            <w:tcW w:w="119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KoPubWorld돋움체 Light"/>
                <w:sz w:val="24"/>
                <w:shd w:val="clear" w:color="000000" w:fill="auto"/>
              </w:rPr>
              <w:t>대표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KoPubWorld돋움체 Light"/>
                <w:sz w:val="24"/>
                <w:shd w:val="clear" w:color="000000" w:fill="auto"/>
              </w:rPr>
              <w:t>성명</w:t>
            </w:r>
          </w:p>
        </w:tc>
        <w:tc>
          <w:tcPr>
            <w:tcW w:w="127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KoPubWorld돋움체 Light" w:eastAsia="KoPubWorld돋움체 Light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116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KoPubWorld돋움체 Light"/>
                <w:sz w:val="24"/>
                <w:shd w:val="clear" w:color="000000" w:fill="auto"/>
                <w:spacing w:val="-6"/>
              </w:rPr>
              <w:t>단체명</w:t>
            </w:r>
          </w:p>
        </w:tc>
        <w:tc>
          <w:tcPr>
            <w:tcW w:w="260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KoPubWorld돋움체 Light" w:eastAsia="KoPubWorld돋움체 Light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96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KoPubWorld돋움체 Light"/>
                <w:sz w:val="24"/>
                <w:shd w:val="clear" w:color="000000" w:fill="auto"/>
              </w:rPr>
              <w:t>분야</w:t>
            </w:r>
          </w:p>
        </w:tc>
        <w:tc>
          <w:tcPr>
            <w:tcW w:w="249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KoPubWorld돋움체 Light" w:eastAsia="KoPubWorld돋움체 Light"/>
                <w:color w:val="FF0000"/>
                <w:sz w:val="24"/>
                <w:shd w:val="clear" w:color="000000" w:fill="auto"/>
              </w:rPr>
              <w:t>1&gt;증류주(소주,일반증류주,리퀴류)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KoPubWorld돋움체 Light" w:eastAsia="KoPubWorld돋움체 Light"/>
                <w:color w:val="FF0000"/>
                <w:sz w:val="24"/>
                <w:shd w:val="clear" w:color="000000" w:fill="auto"/>
              </w:rPr>
              <w:t>2&gt;약</w:t>
            </w:r>
            <w:r>
              <w:rPr>
                <w:rFonts w:ascii="KoPubWorld돋움체 Light" w:eastAsia="KoPubWorld돋움체 Light"/>
                <w:color w:val="FF0000"/>
                <w:sz w:val="24"/>
                <w:shd w:val="clear" w:color="000000" w:fill="auto"/>
              </w:rPr>
              <w:t>⦁청주주</w:t>
            </w:r>
            <w:r>
              <w:rPr>
                <w:rFonts w:ascii="KoPubWorld돋움체 Light"/>
                <w:color w:val="FF0000"/>
                <w:sz w:val="24"/>
                <w:shd w:val="clear" w:color="000000" w:fill="auto"/>
              </w:rPr>
              <w:t xml:space="preserve">  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KoPubWorld돋움체 Light" w:eastAsia="KoPubWorld돋움체 Light"/>
                <w:color w:val="FF0000"/>
                <w:sz w:val="24"/>
                <w:shd w:val="clear" w:color="000000" w:fill="auto"/>
              </w:rPr>
              <w:t>3&gt;과실주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KoPubWorld돋움체 Light" w:eastAsia="KoPubWorld돋움체 Light"/>
                <w:color w:val="FF0000"/>
                <w:sz w:val="24"/>
                <w:shd w:val="clear" w:color="000000" w:fill="auto"/>
              </w:rPr>
              <w:t>4&gt;막걸리</w:t>
            </w:r>
          </w:p>
        </w:tc>
      </w:tr>
      <w:tr>
        <w:trPr>
          <w:trHeight w:val="296" w:hRule="atLeast"/>
        </w:trPr>
        <w:tc>
          <w:tcPr>
            <w:tcW w:w="119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KoPubWorld돋움체 Light"/>
                <w:sz w:val="24"/>
                <w:shd w:val="clear" w:color="000000" w:fill="auto"/>
              </w:rPr>
              <w:t>주소</w:t>
            </w:r>
          </w:p>
        </w:tc>
        <w:tc>
          <w:tcPr>
            <w:tcW w:w="50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KoPubWorld돋움체 Light" w:eastAsia="KoPubWorld돋움체 Light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KoPubWorld돋움체 Light"/>
                <w:sz w:val="24"/>
                <w:shd w:val="clear" w:color="000000" w:fill="auto"/>
              </w:rPr>
              <w:t>휴대폰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88" w:lineRule="auto"/>
              <w:rPr>
                <w:rFonts w:ascii="KoPubWorld돋움체 Light" w:eastAsia="KoPubWorld돋움체 Light"/>
                <w:b/>
                <w:color w:val="000000"/>
                <w:shd w:val="clear" w:color="000000" w:fill="auto"/>
                <w:spacing w:val="-11"/>
              </w:rPr>
            </w:pPr>
          </w:p>
        </w:tc>
      </w:tr>
      <w:tr>
        <w:trPr>
          <w:trHeight w:val="296" w:hRule="atLeast"/>
        </w:trPr>
        <w:tc>
          <w:tcPr>
            <w:tcW w:w="119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KoPubWorld돋움체 Light"/>
                <w:sz w:val="24"/>
                <w:shd w:val="clear" w:color="000000" w:fill="auto"/>
              </w:rPr>
              <w:t>브랜드명</w:t>
            </w:r>
          </w:p>
        </w:tc>
        <w:tc>
          <w:tcPr>
            <w:tcW w:w="50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KoPubWorld돋움체 Light" w:eastAsia="KoPubWorld돋움체 Light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KoPubWorld돋움체 Light"/>
                <w:sz w:val="24"/>
                <w:shd w:val="clear" w:color="000000" w:fill="auto"/>
                <w:spacing w:val="-5"/>
              </w:rPr>
              <w:t>도수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KoPubWorld돋움체 Light" w:eastAsia="KoPubWorld돋움체 Light"/>
                <w:color w:val="000000"/>
                <w:sz w:val="24"/>
                <w:shd w:val="clear" w:color="000000" w:fill="auto"/>
              </w:rPr>
            </w:pPr>
          </w:p>
        </w:tc>
      </w:tr>
      <w:tr>
        <w:trPr>
          <w:trHeight w:val="680" w:hRule="atLeast"/>
        </w:trPr>
        <w:tc>
          <w:tcPr>
            <w:tcW w:w="119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KoPubWorld돋움체 Light"/>
                <w:sz w:val="24"/>
                <w:shd w:val="clear" w:color="000000" w:fill="auto"/>
              </w:rPr>
              <w:t>브랜드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KoPubWorld돋움체 Light"/>
                <w:sz w:val="24"/>
                <w:shd w:val="clear" w:color="000000" w:fill="auto"/>
              </w:rPr>
              <w:t>소개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KoPubWorld돋움체 Light"/>
                <w:sz w:val="24"/>
                <w:shd w:val="clear" w:color="000000" w:fill="auto"/>
              </w:rPr>
              <w:t>스토리</w:t>
            </w:r>
          </w:p>
        </w:tc>
        <w:tc>
          <w:tcPr>
            <w:tcW w:w="7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KoPubWorld돋움체 Light" w:eastAsia="KoPubWorld돋움체 Light"/>
                <w:color w:val="808080"/>
                <w:shd w:val="clear" w:color="000000" w:fill="auto"/>
              </w:rPr>
            </w:pPr>
          </w:p>
        </w:tc>
      </w:tr>
      <w:tr>
        <w:trPr>
          <w:trHeight w:val="523" w:hRule="atLeast"/>
        </w:trPr>
        <w:tc>
          <w:tcPr>
            <w:tcW w:w="1191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KoPubWorld돋움체 Light"/>
                <w:sz w:val="24"/>
                <w:shd w:val="clear" w:color="000000" w:fill="auto"/>
              </w:rPr>
              <w:t>특징</w:t>
            </w:r>
          </w:p>
        </w:tc>
        <w:tc>
          <w:tcPr>
            <w:tcW w:w="7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KoPubWorld돋움체 Light" w:eastAsia="KoPubWorld돋움체 Light"/>
                <w:color w:val="808080"/>
                <w:shd w:val="clear" w:color="000000" w:fill="auto"/>
              </w:rPr>
            </w:pPr>
          </w:p>
        </w:tc>
      </w:tr>
      <w:tr>
        <w:trPr>
          <w:trHeight w:val="3368" w:hRule="atLeast"/>
        </w:trPr>
        <w:tc>
          <w:tcPr>
            <w:tcW w:w="119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KoPubWorld돋움체 Light"/>
                <w:sz w:val="24"/>
                <w:shd w:val="clear" w:color="000000" w:fill="auto"/>
              </w:rPr>
              <w:t>기타</w:t>
            </w:r>
          </w:p>
        </w:tc>
        <w:tc>
          <w:tcPr>
            <w:tcW w:w="850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KoPubWorld돋움체 Light"/>
                <w:sz w:val="24"/>
                <w:shd w:val="clear" w:color="000000" w:fill="auto"/>
              </w:rPr>
              <w:t>①</w:t>
            </w:r>
            <w:r>
              <w:rPr>
                <w:rFonts w:ascii="KoPubWorld돋움체 Light" w:eastAsia="KoPubWorld돋움체 Light"/>
                <w:sz w:val="24"/>
                <w:shd w:val="clear" w:color="000000" w:fill="auto"/>
              </w:rPr>
              <w:t xml:space="preserve"> 본 심사 참가자의 경우, 심사 선정위원회의 규정에 동의할 것을</w:t>
            </w:r>
          </w:p>
          <w:p>
            <w:pPr>
              <w:pStyle w:val="0"/>
              <w:widowControl w:val="off"/>
            </w:pPr>
            <w:r>
              <w:rPr>
                <w:rFonts w:ascii="KoPubWorld돋움체 Light" w:eastAsia="KoPubWorld돋움체 Light"/>
                <w:sz w:val="24"/>
                <w:shd w:val="clear" w:color="000000" w:fill="auto"/>
              </w:rPr>
              <w:t xml:space="preserve">   서약합니다</w:t>
            </w:r>
          </w:p>
          <w:p>
            <w:pPr>
              <w:pStyle w:val="0"/>
              <w:widowControl w:val="off"/>
            </w:pPr>
            <w:r>
              <w:rPr>
                <w:rFonts w:ascii="KoPubWorld돋움체 Light"/>
                <w:sz w:val="24"/>
                <w:shd w:val="clear" w:color="000000" w:fill="auto"/>
              </w:rPr>
              <w:t>②</w:t>
            </w:r>
            <w:r>
              <w:rPr>
                <w:rFonts w:ascii="KoPubWorld돋움체 Light" w:eastAsia="KoPubWorld돋움체 Light"/>
                <w:sz w:val="24"/>
                <w:shd w:val="clear" w:color="000000" w:fill="auto"/>
              </w:rPr>
              <w:t xml:space="preserve"> 참가기업은 11.1(화)까지 심사를 위한 우리술 실물세트1박스(500ml기준*5병)을 광주문화방송(광주광역시 남구 월산동 300. 4층 콘텐츠본부 우리술 어워즈심사위원회 062.360.2623)에 보내는 것에 동의합니다.</w:t>
            </w:r>
          </w:p>
          <w:p>
            <w:pPr>
              <w:pStyle w:val="0"/>
              <w:widowControl w:val="off"/>
            </w:pPr>
            <w:r>
              <w:rPr>
                <w:rFonts w:ascii="KoPubWorld돋움체 Light"/>
                <w:sz w:val="24"/>
                <w:shd w:val="clear" w:color="000000" w:fill="auto"/>
              </w:rPr>
              <w:t>※</w:t>
            </w:r>
            <w:r>
              <w:rPr>
                <w:rFonts w:ascii="KoPubWorld돋움체 Light" w:eastAsia="KoPubWorld돋움체 Light"/>
                <w:sz w:val="24"/>
                <w:shd w:val="clear" w:color="000000" w:fill="auto"/>
              </w:rPr>
              <w:t xml:space="preserve"> 참가신청서는 광주주류페스타 홈페이지로 접수해주시기 바랍니다. </w:t>
            </w:r>
          </w:p>
          <w:p>
            <w:pPr>
              <w:pStyle w:val="0"/>
              <w:widowControl w:val="off"/>
            </w:pPr>
            <w:r>
              <w:rPr>
                <w:rFonts w:ascii="KoPubWorld돋움체 Light"/>
                <w:sz w:val="24"/>
                <w:shd w:val="clear" w:color="000000" w:fill="auto"/>
              </w:rPr>
              <w:t>※</w:t>
            </w:r>
            <w:r>
              <w:rPr>
                <w:rFonts w:ascii="KoPubWorld돋움체 Light" w:eastAsia="KoPubWorld돋움체 Light"/>
                <w:sz w:val="24"/>
                <w:shd w:val="clear" w:color="000000" w:fill="auto"/>
              </w:rPr>
              <w:t xml:space="preserve"> 개인정보 수집 및 이용동의 </w:t>
            </w:r>
            <w:r>
              <w:rPr>
                <w:rFonts w:ascii="KoPubWorld돋움체 Light"/>
                <w:sz w:val="24"/>
                <w:shd w:val="clear" w:color="000000" w:fill="auto"/>
              </w:rPr>
              <w:t>□</w:t>
            </w:r>
            <w:r>
              <w:rPr>
                <w:rFonts w:ascii="KoPubWorld돋움체 Light" w:eastAsia="KoPubWorld돋움체 Light"/>
                <w:sz w:val="24"/>
                <w:shd w:val="clear" w:color="000000" w:fill="auto"/>
              </w:rPr>
              <w:t xml:space="preserve"> 동의  </w:t>
            </w:r>
            <w:r>
              <w:rPr>
                <w:rFonts w:ascii="KoPubWorld돋움체 Light"/>
                <w:sz w:val="24"/>
                <w:shd w:val="clear" w:color="000000" w:fill="auto"/>
              </w:rPr>
              <w:t>□</w:t>
            </w:r>
            <w:r>
              <w:rPr>
                <w:rFonts w:ascii="KoPubWorld돋움체 Light" w:eastAsia="KoPubWorld돋움체 Light"/>
                <w:sz w:val="24"/>
                <w:shd w:val="clear" w:color="000000" w:fill="auto"/>
              </w:rPr>
              <w:t xml:space="preserve"> 비동의</w:t>
            </w:r>
          </w:p>
          <w:p>
            <w:pPr>
              <w:pStyle w:val="0"/>
              <w:widowControl w:val="off"/>
            </w:pPr>
            <w:r>
              <w:rPr>
                <w:rFonts w:ascii="KoPubWorld돋움체 Light"/>
                <w:sz w:val="24"/>
                <w:shd w:val="clear" w:color="000000" w:fill="auto"/>
              </w:rPr>
              <w:t>※</w:t>
            </w:r>
            <w:r>
              <w:rPr>
                <w:rFonts w:ascii="KoPubWorld돋움체 Light" w:eastAsia="KoPubWorld돋움체 Light"/>
                <w:sz w:val="24"/>
                <w:shd w:val="clear" w:color="000000" w:fill="auto"/>
              </w:rPr>
              <w:t xml:space="preserve"> 개인정보 수집 목적 : 행사정보공유 등</w:t>
            </w:r>
          </w:p>
        </w:tc>
      </w:tr>
      <w:tr>
        <w:trPr>
          <w:trHeight w:val="3024" w:hRule="atLeast"/>
        </w:trPr>
        <w:tc>
          <w:tcPr>
            <w:tcW w:w="9694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76"/>
              <w:rPr>
                <w:lang/>
                <w:rFonts w:ascii="NanumMyeongjo" w:eastAsia="NanumMyeongjo"/>
                <w:sz w:val="28"/>
                <w:shd w:val="clear" w:color="000000" w:fill="auto"/>
                <w:rtl w:val="off"/>
              </w:rPr>
            </w:pPr>
            <w:r>
              <w:rPr>
                <w:rFonts w:ascii="NanumMyeongjo" w:eastAsia="NanumMyeongjo"/>
                <w:sz w:val="28"/>
                <w:shd w:val="clear" w:color="000000" w:fill="auto"/>
              </w:rPr>
              <w:t xml:space="preserve">상기와 같이 2022 광주주류페스타 </w:t>
            </w:r>
          </w:p>
          <w:p>
            <w:pPr>
              <w:pStyle w:val="0"/>
              <w:widowControl w:val="off"/>
              <w:wordWrap/>
              <w:jc w:val="center"/>
              <w:spacing w:line="360"/>
              <w:rPr>
                <w:rFonts w:ascii="NanumMyeongjo" w:eastAsia="NanumMyeongjo"/>
                <w:color w:val="000000"/>
                <w:sz w:val="28"/>
                <w:shd w:val="clear" w:color="000000" w:fill="auto"/>
              </w:rPr>
            </w:pPr>
            <w:r>
              <w:rPr>
                <w:rFonts w:ascii="NanumMyeongjo" w:eastAsia="NanumMyeongjo"/>
                <w:sz w:val="28"/>
                <w:shd w:val="clear" w:color="000000" w:fill="auto"/>
              </w:rPr>
              <w:t>제1회 광주MBC 우리술 어워즈에 참가 신청을 합니다.</w:t>
            </w:r>
          </w:p>
          <w:p>
            <w:pPr>
              <w:pStyle w:val="0"/>
              <w:widowControl w:val="off"/>
              <w:wordWrap/>
              <w:jc w:val="center"/>
              <w:spacing w:line="360"/>
              <w:rPr>
                <w:rFonts w:ascii="NanumMyeongjo" w:eastAsia="NanumMyeongjo"/>
                <w:color w:val="000000"/>
                <w:sz w:val="28"/>
                <w:shd w:val="clear" w:color="000000" w:fill="auto"/>
              </w:rPr>
            </w:pPr>
            <w:r>
              <w:rPr>
                <w:rFonts w:ascii="NanumMyeongjo" w:eastAsia="NanumMyeongjo"/>
                <w:sz w:val="28"/>
                <w:shd w:val="clear" w:color="000000" w:fill="auto"/>
              </w:rPr>
              <w:t xml:space="preserve">2022년    월  </w:t>
            </w:r>
          </w:p>
          <w:p>
            <w:pPr>
              <w:pStyle w:val="0"/>
              <w:widowControl w:val="off"/>
              <w:spacing w:line="360"/>
              <w:rPr>
                <w:rFonts w:ascii="NanumMyeongjo" w:eastAsia="NanumMyeongjo"/>
                <w:color w:val="000000"/>
                <w:sz w:val="28"/>
                <w:shd w:val="clear" w:color="000000" w:fill="auto"/>
              </w:rPr>
            </w:pPr>
            <w:r>
              <w:rPr>
                <w:rFonts w:ascii="NanumMyeongjo" w:eastAsia="NanumMyeongjo"/>
                <w:sz w:val="28"/>
                <w:shd w:val="clear" w:color="000000" w:fill="auto"/>
              </w:rPr>
              <w:t xml:space="preserve">        신청기업 :                 신청자:           (서명)</w:t>
            </w:r>
          </w:p>
        </w:tc>
      </w:tr>
    </w:tbl>
    <w:p>
      <w:pPr>
        <w:pStyle w:val="0"/>
        <w:widowControl w:val="off"/>
        <w:wordWrap/>
        <w:jc w:val="center"/>
      </w:pPr>
    </w:p>
    <w:p>
      <w:pPr>
        <w:pStyle w:val="0"/>
        <w:widowControl w:val="off"/>
        <w:wordWrap/>
        <w:jc w:val="center"/>
      </w:pPr>
      <w:r>
        <w:rPr>
          <w:rFonts w:ascii="KoPubWorld돋움체_Pro Bold" w:eastAsia="KoPubWorld돋움체_Pro Bold"/>
          <w:b/>
          <w:sz w:val="38"/>
          <w:shd w:val="clear" w:color="000000" w:fill="auto"/>
          <w:spacing w:val="-19"/>
        </w:rPr>
        <w:t>광주주류페스타기념 우리술 어워즈심사위원회&lt;귀하&gt;</w:t>
      </w:r>
    </w:p>
    <w:sectPr>
      <w:pgSz w:w="11906" w:h="16837"/>
      <w:pgMar w:top="1021" w:right="1134" w:bottom="1021" w:left="1134" w:header="1134" w:footer="850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KoPubWorld돋움체_Pro Bold">
    <w:notTrueType w:val="false"/>
  </w:font>
  <w:font w:name="KoPubWorld돋움체 Light">
    <w:notTrueType w:val="false"/>
  </w:font>
  <w:font w:name="NanumMyeongjo">
    <w:panose1 w:val="02020603020101020101"/>
    <w:notTrueType w:val="false"/>
    <w:sig w:usb0="800002A7" w:usb1="01D7FCFB" w:usb2="00000010" w:usb3="00000001" w:csb0="00080001" w:csb1="00000001"/>
  </w:font>
  <w:font w:name="HCR Batang">
    <w:panose1 w:val="02030604000101010101"/>
    <w:notTrueType w:val="false"/>
    <w:sig w:usb0="F70006FF" w:usb1="19DFFFFF" w:usb2="001BFDD7" w:usb3="00000001" w:csb0="001F01FF" w:csb1="00000001"/>
  </w:font>
  <w:font w:name="HCR Dotum">
    <w:panose1 w:val="020B0604000101010101"/>
    <w:notTrueType w:val="false"/>
    <w:sig w:usb0="F70006FF" w:usb1="11DFFFFF" w:usb2="001BFDD7" w:usb3="00000001" w:csb0="001F007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1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7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pStyle w:val="9"/>
      <w:suff w:val="space"/>
    </w:lvl>
    <w:lvl w:ilvl="8">
      <w:start w:val="1"/>
      <w:lvlJc w:val="left"/>
      <w:suff w:val="space"/>
    </w:lvl>
  </w:abstractNum>
  <w:abstractNum w:abstractNumId="8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pStyle w:val="10"/>
      <w:suff w:val="space"/>
    </w:lvl>
  </w:abstractNum>
  <w:abstractNum w:abstractNumId="9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HCR Batang" w:eastAsia="HCR Batang"/>
      <w:color w:val="000000"/>
      <w:sz w:val="20"/>
      <w:shd w:val="clear" w:color="999999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HCR Batang" w:eastAsia="HCR Batang"/>
      <w:color w:val="000000"/>
      <w:sz w:val="20"/>
      <w:shd w:val="clear" w:color="999999" w:fill="auto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HCR Batang" w:eastAsia="HCR Batang"/>
      <w:color w:val="000000"/>
      <w:sz w:val="20"/>
      <w:shd w:val="clear" w:color="999999" w:fill="auto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before="0" w:line="384" w:lineRule="auto"/>
      <w:textAlignment w:val="baseline"/>
    </w:pPr>
    <w:rPr>
      <w:rFonts w:ascii="HCR Batang" w:eastAsia="HCR Batang"/>
      <w:color w:val="000000"/>
      <w:sz w:val="20"/>
      <w:shd w:val="clear" w:color="999999" w:fill="auto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before="0" w:line="384" w:lineRule="auto"/>
      <w:textAlignment w:val="baseline"/>
    </w:pPr>
    <w:rPr>
      <w:rFonts w:ascii="HCR Batang" w:eastAsia="HCR Batang"/>
      <w:color w:val="000000"/>
      <w:sz w:val="20"/>
      <w:shd w:val="clear" w:color="999999" w:fill="auto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before="0" w:line="384" w:lineRule="auto"/>
      <w:textAlignment w:val="baseline"/>
    </w:pPr>
    <w:rPr>
      <w:rFonts w:ascii="HCR Batang" w:eastAsia="HCR Batang"/>
      <w:color w:val="000000"/>
      <w:sz w:val="20"/>
      <w:shd w:val="clear" w:color="999999" w:fill="auto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before="0" w:line="384" w:lineRule="auto"/>
      <w:textAlignment w:val="baseline"/>
    </w:pPr>
    <w:rPr>
      <w:rFonts w:ascii="HCR Batang" w:eastAsia="HCR Batang"/>
      <w:color w:val="000000"/>
      <w:sz w:val="20"/>
      <w:shd w:val="clear" w:color="999999" w:fill="auto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before="0" w:line="384" w:lineRule="auto"/>
      <w:textAlignment w:val="baseline"/>
    </w:pPr>
    <w:rPr>
      <w:rFonts w:ascii="HCR Batang" w:eastAsia="HCR Batang"/>
      <w:color w:val="000000"/>
      <w:sz w:val="20"/>
      <w:shd w:val="clear" w:color="999999" w:fill="auto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before="0" w:line="384" w:lineRule="auto"/>
      <w:textAlignment w:val="baseline"/>
    </w:pPr>
    <w:rPr>
      <w:rFonts w:ascii="HCR Batang" w:eastAsia="HCR Batang"/>
      <w:color w:val="000000"/>
      <w:sz w:val="20"/>
      <w:shd w:val="clear" w:color="999999" w:fill="auto"/>
    </w:rPr>
  </w:style>
  <w:style w:type="paragraph" w:customStyle="1" w:styleId="9">
    <w:name w:val="개요 8"/>
    <w:uiPriority w:val="9"/>
    <w:pPr>
      <w:ind w:left="1600" w:right="0" w:firstLine="0"/>
      <w:autoSpaceDE w:val="off"/>
      <w:autoSpaceDN w:val="off"/>
      <w:widowControl w:val="off"/>
      <w:wordWrap w:val="off"/>
      <w:outlineLvl w:val="7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7"/>
        <w:numId w:val="8"/>
      </w:numPr>
      <w:spacing w:after="0" w:before="0" w:line="384" w:lineRule="auto"/>
      <w:textAlignment w:val="baseline"/>
    </w:pPr>
    <w:rPr>
      <w:rFonts w:ascii="HCR Batang" w:eastAsia="HCR Batang"/>
      <w:color w:val="000000"/>
      <w:sz w:val="20"/>
      <w:shd w:val="clear" w:color="999999" w:fill="auto"/>
    </w:rPr>
  </w:style>
  <w:style w:type="paragraph" w:customStyle="1" w:styleId="10">
    <w:name w:val="개요 9"/>
    <w:uiPriority w:val="10"/>
    <w:pPr>
      <w:ind w:left="1800" w:right="0" w:firstLine="0"/>
      <w:autoSpaceDE w:val="off"/>
      <w:autoSpaceDN w:val="off"/>
      <w:widowControl w:val="off"/>
      <w:wordWrap w:val="off"/>
      <w:outlineLvl w:val="8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8"/>
        <w:numId w:val="9"/>
      </w:numPr>
      <w:spacing w:after="0" w:before="0" w:line="384" w:lineRule="auto"/>
      <w:textAlignment w:val="baseline"/>
    </w:pPr>
    <w:rPr>
      <w:rFonts w:ascii="HCR Batang" w:eastAsia="HCR Batang"/>
      <w:color w:val="000000"/>
      <w:sz w:val="20"/>
      <w:shd w:val="clear" w:color="999999" w:fill="auto"/>
    </w:rPr>
  </w:style>
  <w:style w:type="paragraph" w:customStyle="1" w:styleId="11">
    <w:name w:val="개요 10"/>
    <w:uiPriority w:val="11"/>
    <w:pPr>
      <w:ind w:left="2000" w:right="0" w:firstLine="0"/>
      <w:autoSpaceDE w:val="off"/>
      <w:autoSpaceDN w:val="off"/>
      <w:widowControl w:val="off"/>
      <w:wordWrap w:val="off"/>
      <w:outlineLvl w:val="9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0"/>
      </w:numPr>
      <w:spacing w:after="0" w:before="0" w:line="384" w:lineRule="auto"/>
      <w:textAlignment w:val="baseline"/>
    </w:pPr>
    <w:rPr>
      <w:rFonts w:ascii="HCR Batang" w:eastAsia="HCR Batang"/>
      <w:color w:val="000000"/>
      <w:sz w:val="20"/>
      <w:shd w:val="clear" w:color="999999" w:fill="auto"/>
    </w:rPr>
  </w:style>
  <w:style w:type="character" w:customStyle="1" w:styleId="12">
    <w:name w:val="쪽 번호"/>
    <w:uiPriority w:val="12"/>
    <w:rPr>
      <w:rFonts w:ascii="HCR Dotum" w:eastAsia="HCR Dotum"/>
      <w:color w:val="000000"/>
      <w:sz w:val="20"/>
      <w:shd w:val="clear" w:color="999999" w:fill="auto"/>
    </w:rPr>
  </w:style>
  <w:style w:type="paragraph" w:customStyle="1" w:styleId="13">
    <w:name w:val="머리말"/>
    <w:uiPriority w:val="13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HCR Dotum" w:eastAsia="HCR Dotum"/>
      <w:color w:val="000000"/>
      <w:sz w:val="18"/>
      <w:shd w:val="clear" w:color="999999" w:fill="auto"/>
    </w:rPr>
  </w:style>
  <w:style w:type="paragraph" w:customStyle="1" w:styleId="14">
    <w:name w:val="각주"/>
    <w:uiPriority w:val="14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HCR Batang" w:eastAsia="HCR Batang"/>
      <w:color w:val="000000"/>
      <w:sz w:val="18"/>
      <w:shd w:val="clear" w:color="999999" w:fill="auto"/>
    </w:rPr>
  </w:style>
  <w:style w:type="paragraph" w:customStyle="1" w:styleId="15">
    <w:name w:val="미주"/>
    <w:uiPriority w:val="15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HCR Batang" w:eastAsia="HCR Batang"/>
      <w:color w:val="000000"/>
      <w:sz w:val="18"/>
      <w:shd w:val="clear" w:color="999999" w:fill="auto"/>
    </w:rPr>
  </w:style>
  <w:style w:type="paragraph" w:customStyle="1" w:styleId="16">
    <w:name w:val="메모"/>
    <w:uiPriority w:val="16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HCR Dotum" w:eastAsia="HCR Dotum"/>
      <w:color w:val="000000"/>
      <w:sz w:val="18"/>
      <w:shd w:val="clear" w:color="999999" w:fill="auto"/>
      <w:spacing w:val="-4"/>
    </w:rPr>
  </w:style>
  <w:style w:type="paragraph" w:customStyle="1" w:styleId="17">
    <w:name w:val="차례 제목"/>
    <w:uiPriority w:val="17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HCR Dotum" w:eastAsia="HCR Dotum"/>
      <w:color w:val="2E74B5"/>
      <w:sz w:val="32"/>
      <w:shd w:val="clear" w:color="999999" w:fill="auto"/>
    </w:rPr>
  </w:style>
  <w:style w:type="paragraph" w:customStyle="1" w:styleId="18">
    <w:name w:val="차례 1"/>
    <w:uiPriority w:val="18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HCR Dotum" w:eastAsia="HCR Dotum"/>
      <w:color w:val="000000"/>
      <w:sz w:val="22"/>
      <w:shd w:val="clear" w:color="999999" w:fill="auto"/>
    </w:rPr>
  </w:style>
  <w:style w:type="paragraph" w:customStyle="1" w:styleId="19">
    <w:name w:val="차례 2"/>
    <w:uiPriority w:val="19"/>
    <w:pPr>
      <w:ind w:left="22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HCR Dotum" w:eastAsia="HCR Dotum"/>
      <w:color w:val="000000"/>
      <w:sz w:val="22"/>
      <w:shd w:val="clear" w:color="999999" w:fill="auto"/>
    </w:rPr>
  </w:style>
  <w:style w:type="paragraph" w:customStyle="1" w:styleId="20">
    <w:name w:val="차례 3"/>
    <w:uiPriority w:val="20"/>
    <w:pPr>
      <w:ind w:left="44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HCR Dotum" w:eastAsia="HCR Dotum"/>
      <w:color w:val="000000"/>
      <w:sz w:val="22"/>
      <w:shd w:val="clear" w:color="999999" w:fill="auto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Malgun Gothic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algun Gothic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 광주주류페스타 </dc:title>
  <dc:subject/>
  <dc:creator>KJMBC</dc:creator>
  <cp:keywords/>
  <dc:description/>
  <cp:lastModifiedBy>nextDES</cp:lastModifiedBy>
  <cp:revision>1</cp:revision>
  <dcterms:modified xsi:type="dcterms:W3CDTF">2022-09-19T01:03:31Z</dcterms:modified>
  <cp:version>1100.0100.01</cp:version>
</cp:coreProperties>
</file>